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69"/>
        <w:gridCol w:w="4950"/>
        <w:gridCol w:w="667"/>
        <w:gridCol w:w="2873"/>
        <w:gridCol w:w="2151"/>
      </w:tblGrid>
      <w:tr w:rsidR="00CA7763" w:rsidRPr="000C5639" w14:paraId="31CBB853" w14:textId="77777777" w:rsidTr="00FB26EB">
        <w:trPr>
          <w:trHeight w:val="255"/>
        </w:trPr>
        <w:tc>
          <w:tcPr>
            <w:tcW w:w="10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8EBD2" w14:textId="0801D3E6" w:rsidR="00CA7763" w:rsidRPr="000C5639" w:rsidRDefault="00FB26EB" w:rsidP="00FB26EB">
            <w:pPr>
              <w:pStyle w:val="Heading1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Fill in for a quote</w:t>
            </w:r>
          </w:p>
        </w:tc>
      </w:tr>
      <w:tr w:rsidR="00FB26EB" w:rsidRPr="000C5639" w14:paraId="4427C3D8" w14:textId="77777777" w:rsidTr="00FB26EB">
        <w:trPr>
          <w:trHeight w:val="255"/>
        </w:trPr>
        <w:tc>
          <w:tcPr>
            <w:tcW w:w="107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3"/>
            <w:vAlign w:val="bottom"/>
          </w:tcPr>
          <w:p w14:paraId="515EFD49" w14:textId="66508A41" w:rsidR="00FB26EB" w:rsidRDefault="00112040" w:rsidP="00D916CF">
            <w:pPr>
              <w:spacing w:after="0" w:line="240" w:lineRule="auto"/>
              <w:jc w:val="both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>Account Information</w:t>
            </w:r>
          </w:p>
        </w:tc>
      </w:tr>
      <w:tr w:rsidR="00CA7763" w:rsidRPr="000C5639" w14:paraId="04D7D503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B043E" w14:textId="654DB249" w:rsidR="00CA7763" w:rsidRPr="000C5639" w:rsidRDefault="00A97956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Company Name</w:t>
            </w:r>
            <w:r w:rsidR="006873B3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:</w:t>
            </w: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EB249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A8CC9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Effective Date:</w:t>
            </w:r>
          </w:p>
        </w:tc>
      </w:tr>
      <w:tr w:rsidR="00CA7763" w:rsidRPr="000C5639" w14:paraId="21EF4932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138D55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21ED63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CE44D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Contract Year Ends:</w:t>
            </w:r>
          </w:p>
        </w:tc>
      </w:tr>
      <w:tr w:rsidR="00CA7763" w:rsidRPr="000C5639" w14:paraId="77DB9CFC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D7DA3A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City: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BE5D2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C81C8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Fiscal Year Ends:</w:t>
            </w:r>
          </w:p>
        </w:tc>
      </w:tr>
      <w:tr w:rsidR="00CA7763" w:rsidRPr="000C5639" w14:paraId="7EC14C20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226CC1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State: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B2EFAC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A15EDE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Plan Year Runs</w:t>
            </w:r>
            <w:r w:rsidR="00665008"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</w:t>
            </w:r>
            <w:r w:rsidR="00665008"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(Calendar Year / Other)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:</w:t>
            </w:r>
          </w:p>
        </w:tc>
      </w:tr>
      <w:tr w:rsidR="00CA7763" w:rsidRPr="000C5639" w14:paraId="08E15364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9273E4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Zip: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74CCDF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42EB9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SIC Code:</w:t>
            </w:r>
          </w:p>
        </w:tc>
      </w:tr>
      <w:tr w:rsidR="00CA7763" w:rsidRPr="000C5639" w14:paraId="62252E9E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48D142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90B814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2AEB4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Tax ID Number: </w:t>
            </w:r>
          </w:p>
        </w:tc>
      </w:tr>
      <w:tr w:rsidR="00CA7763" w:rsidRPr="000C5639" w14:paraId="66440266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7A4DB9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Other Locations: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048262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0AAAB7" w14:textId="77777777" w:rsidR="00CA7763" w:rsidRPr="000C5639" w:rsidRDefault="00CA7763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Total # of Employees:</w:t>
            </w:r>
          </w:p>
        </w:tc>
      </w:tr>
      <w:tr w:rsidR="00A15FC7" w:rsidRPr="000C5639" w14:paraId="54D5A17E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1CEDAD" w14:textId="263AFA88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8E5133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Coverages to Administer: </w:t>
            </w:r>
            <w:r w:rsidR="00AA39CB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Tier Type: </w:t>
            </w:r>
            <w:r w:rsid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</w:t>
            </w:r>
            <w:r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6F1E5" w14:textId="77777777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AB52F" w14:textId="77777777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Total # of Eligible</w:t>
            </w:r>
          </w:p>
        </w:tc>
      </w:tr>
      <w:tr w:rsidR="00A15FC7" w:rsidRPr="000C5639" w14:paraId="73B045F7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2A13B50" w14:textId="020B5BC2" w:rsidR="00A15FC7" w:rsidRPr="002F674D" w:rsidRDefault="002F674D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Individual</w:t>
            </w:r>
            <w:r w:rsidR="00A15FC7"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/Employee</w:t>
            </w:r>
            <w:r w:rsidR="008E5133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</w:t>
            </w:r>
            <w:r w:rsidR="008E5133"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&amp;</w:t>
            </w:r>
            <w:r w:rsidR="008E5133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</w:t>
            </w:r>
            <w:r w:rsidR="00A15FC7"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Child</w:t>
            </w: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ren</w:t>
            </w:r>
            <w:r w:rsidR="00A15FC7"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/Dual/Fam</w:t>
            </w: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ily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6D2C0E" w14:textId="77777777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3FCD35" w14:textId="77777777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Total # of Subscribers</w:t>
            </w:r>
          </w:p>
        </w:tc>
      </w:tr>
      <w:tr w:rsidR="00A15FC7" w:rsidRPr="000C5639" w14:paraId="619D0068" w14:textId="77777777" w:rsidTr="002F674D">
        <w:trPr>
          <w:trHeight w:val="467"/>
        </w:trPr>
        <w:tc>
          <w:tcPr>
            <w:tcW w:w="501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C78FB28" w14:textId="11110B29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48130F" w14:textId="77777777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00502" w14:textId="77777777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Total # FTE</w:t>
            </w:r>
          </w:p>
        </w:tc>
      </w:tr>
      <w:tr w:rsidR="00AA39CB" w:rsidRPr="002F674D" w14:paraId="3990A3D8" w14:textId="77777777" w:rsidTr="00AA39CB">
        <w:trPr>
          <w:gridBefore w:val="1"/>
          <w:wBefore w:w="69" w:type="dxa"/>
          <w:trHeight w:val="269"/>
        </w:trPr>
        <w:tc>
          <w:tcPr>
            <w:tcW w:w="495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11AEAF9" w14:textId="6C9F67B0" w:rsidR="00AA39CB" w:rsidRPr="002F674D" w:rsidRDefault="00900FEC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>Are you a 1557 c</w:t>
            </w:r>
            <w:r w:rsidR="00D020A7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 xml:space="preserve">overed entity? </w:t>
            </w:r>
            <w:r w:rsidR="00570A5D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>___</w:t>
            </w:r>
            <w:proofErr w:type="gramStart"/>
            <w:r w:rsidR="00D020A7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 xml:space="preserve">Yes </w:t>
            </w:r>
            <w:r w:rsidR="00570A5D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 xml:space="preserve"> _</w:t>
            </w:r>
            <w:proofErr w:type="gramEnd"/>
            <w:r w:rsidR="00570A5D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>__ No</w:t>
            </w:r>
          </w:p>
        </w:tc>
        <w:tc>
          <w:tcPr>
            <w:tcW w:w="66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0B50EA0" w14:textId="77777777" w:rsidR="00AA39CB" w:rsidRPr="002F674D" w:rsidRDefault="00AA39CB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CFEE47E" w14:textId="77777777" w:rsidR="00AA39CB" w:rsidRPr="002F674D" w:rsidRDefault="00AA39CB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5FC7" w:rsidRPr="002F674D" w14:paraId="59D9089E" w14:textId="77777777" w:rsidTr="00FB26EB">
        <w:trPr>
          <w:gridBefore w:val="1"/>
          <w:wBefore w:w="69" w:type="dxa"/>
          <w:trHeight w:val="269"/>
        </w:trPr>
        <w:tc>
          <w:tcPr>
            <w:tcW w:w="4950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  <w:vAlign w:val="bottom"/>
          </w:tcPr>
          <w:p w14:paraId="5F257816" w14:textId="28159242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2F674D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>B</w:t>
            </w:r>
            <w:r w:rsidR="00112040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>roker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  <w:vAlign w:val="bottom"/>
          </w:tcPr>
          <w:p w14:paraId="3B7CC9D2" w14:textId="77777777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EEECE1" w:themeFill="background2"/>
            <w:vAlign w:val="bottom"/>
          </w:tcPr>
          <w:p w14:paraId="3D57515C" w14:textId="77777777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26EB" w:rsidRPr="002F674D" w14:paraId="4AE50577" w14:textId="77777777" w:rsidTr="00FB26EB">
        <w:trPr>
          <w:gridBefore w:val="1"/>
          <w:wBefore w:w="69" w:type="dxa"/>
          <w:trHeight w:val="269"/>
        </w:trPr>
        <w:tc>
          <w:tcPr>
            <w:tcW w:w="49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64E75" w14:textId="2E9B7A94" w:rsidR="00FB26EB" w:rsidRPr="00FB26EB" w:rsidRDefault="00FB26EB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FB26EB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Broker Agency</w:t>
            </w: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2CB5F2" w14:textId="77777777" w:rsidR="00FB26EB" w:rsidRPr="002F674D" w:rsidRDefault="00FB26EB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4CDDC8" w14:textId="77777777" w:rsidR="00FB26EB" w:rsidRPr="002F674D" w:rsidRDefault="00FB26EB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5FC7" w:rsidRPr="00A15FC7" w14:paraId="1DE29AA2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2C7933" w14:textId="1DBA5C14" w:rsidR="00A15FC7" w:rsidRPr="002F674D" w:rsidRDefault="00FB26EB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</w:t>
            </w:r>
            <w:r w:rsidR="00A15FC7"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3297A2" w14:textId="77777777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EFF04D" w14:textId="77777777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A15FC7" w:rsidRPr="000C5639" w14:paraId="6CF43A16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2F878" w14:textId="116B3CB7" w:rsidR="00A15FC7" w:rsidRPr="002F674D" w:rsidRDefault="00FB26EB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</w:t>
            </w:r>
            <w:r w:rsidR="00A15FC7"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Phone: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2CF3D" w14:textId="77777777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A5211E" w14:textId="77777777" w:rsidR="00A15FC7" w:rsidRPr="002F674D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Fax:</w:t>
            </w:r>
          </w:p>
        </w:tc>
      </w:tr>
      <w:tr w:rsidR="00987B49" w:rsidRPr="000C5639" w14:paraId="1A699E72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339C31" w14:textId="77777777" w:rsidR="00987B49" w:rsidRDefault="00987B49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FBECDA" w14:textId="77777777" w:rsidR="00987B49" w:rsidRPr="002F674D" w:rsidRDefault="00987B49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BA33FE" w14:textId="77777777" w:rsidR="00987B49" w:rsidRPr="002F674D" w:rsidRDefault="00987B49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  <w:tr w:rsidR="00D916CF" w:rsidRPr="000C5639" w14:paraId="6F3CC4D1" w14:textId="77777777" w:rsidTr="00D916CF">
        <w:trPr>
          <w:trHeight w:val="255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9DD55" w14:textId="20EC002E" w:rsidR="00987B49" w:rsidRPr="00987B49" w:rsidRDefault="00FB26EB" w:rsidP="00987B49">
            <w:pPr>
              <w:pStyle w:val="Heading1"/>
            </w:pPr>
            <w:r>
              <w:rPr>
                <w:rFonts w:eastAsia="Times New Roman"/>
              </w:rPr>
              <w:t>Fill in post-sale</w:t>
            </w:r>
          </w:p>
        </w:tc>
      </w:tr>
      <w:tr w:rsidR="00987B49" w:rsidRPr="000C5639" w14:paraId="39E54639" w14:textId="77777777" w:rsidTr="00EF7D2B">
        <w:trPr>
          <w:trHeight w:val="255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vAlign w:val="bottom"/>
            <w:hideMark/>
          </w:tcPr>
          <w:p w14:paraId="54B83565" w14:textId="77777777" w:rsidR="00987B49" w:rsidRPr="000C5639" w:rsidRDefault="00987B49" w:rsidP="00EF7D2B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 xml:space="preserve">Key Executive </w:t>
            </w:r>
          </w:p>
        </w:tc>
      </w:tr>
      <w:tr w:rsidR="00987B49" w:rsidRPr="000C5639" w14:paraId="561ED988" w14:textId="77777777" w:rsidTr="00EF7D2B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C3CD14" w14:textId="77777777" w:rsidR="00987B49" w:rsidRPr="000C5639" w:rsidRDefault="00987B49" w:rsidP="00EF7D2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Name: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9F3FFA" w14:textId="77777777" w:rsidR="00987B49" w:rsidRPr="000C5639" w:rsidRDefault="00987B49" w:rsidP="00EF7D2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6606C7" w14:textId="77777777" w:rsidR="00987B49" w:rsidRPr="000C5639" w:rsidRDefault="00987B49" w:rsidP="00EF7D2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987B49" w:rsidRPr="000C5639" w14:paraId="29843760" w14:textId="77777777" w:rsidTr="00EF7D2B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8C1D0E" w14:textId="77777777" w:rsidR="00987B49" w:rsidRPr="000C5639" w:rsidRDefault="00987B49" w:rsidP="00EF7D2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Phone: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439C72" w14:textId="77777777" w:rsidR="00987B49" w:rsidRPr="000C5639" w:rsidRDefault="00987B49" w:rsidP="00EF7D2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D58CB7" w14:textId="77777777" w:rsidR="00987B49" w:rsidRPr="000C5639" w:rsidRDefault="00987B49" w:rsidP="00EF7D2B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Fax:</w:t>
            </w:r>
          </w:p>
        </w:tc>
      </w:tr>
      <w:tr w:rsidR="00D916CF" w:rsidRPr="000C5639" w14:paraId="172D03B7" w14:textId="77777777" w:rsidTr="00FB26EB">
        <w:trPr>
          <w:trHeight w:val="255"/>
        </w:trPr>
        <w:tc>
          <w:tcPr>
            <w:tcW w:w="10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90C045" w14:textId="77777777" w:rsidR="00D916CF" w:rsidRDefault="00D916CF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5FC7" w:rsidRPr="000C5639" w14:paraId="6C678B3E" w14:textId="77777777" w:rsidTr="00FB26EB">
        <w:trPr>
          <w:trHeight w:val="255"/>
        </w:trPr>
        <w:tc>
          <w:tcPr>
            <w:tcW w:w="107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D9C3"/>
            <w:vAlign w:val="bottom"/>
            <w:hideMark/>
          </w:tcPr>
          <w:p w14:paraId="2169A18E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 xml:space="preserve">Contact Person (Eligibility) </w:t>
            </w:r>
          </w:p>
        </w:tc>
      </w:tr>
      <w:tr w:rsidR="00A15FC7" w:rsidRPr="000C5639" w14:paraId="497FF601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5AE60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Name (#1):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0F859A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850790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A15FC7" w:rsidRPr="000C5639" w14:paraId="61A60210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D6FBC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84644E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8B21E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Fax:</w:t>
            </w:r>
          </w:p>
        </w:tc>
      </w:tr>
      <w:tr w:rsidR="00A15FC7" w:rsidRPr="000C5639" w14:paraId="566F03C0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A9FF7F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Name (#2):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BB8340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A71F77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A15FC7" w:rsidRPr="000C5639" w14:paraId="6F25C86B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EFCFC3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Phone: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026513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EC5FD9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Fax:</w:t>
            </w:r>
          </w:p>
        </w:tc>
      </w:tr>
      <w:tr w:rsidR="00A15FC7" w:rsidRPr="000C5639" w14:paraId="22D153D8" w14:textId="77777777" w:rsidTr="00CA7763">
        <w:trPr>
          <w:trHeight w:val="255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vAlign w:val="bottom"/>
            <w:hideMark/>
          </w:tcPr>
          <w:p w14:paraId="1786A0BE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 xml:space="preserve">Contact Person (Funding) </w:t>
            </w:r>
          </w:p>
        </w:tc>
      </w:tr>
      <w:tr w:rsidR="00A15FC7" w:rsidRPr="000C5639" w14:paraId="1C8DB583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8A4F7F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Name (#1):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18A6A8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BE6DF8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A15FC7" w:rsidRPr="000C5639" w14:paraId="658987D9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92415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69E3AA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FC6C6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Fax:</w:t>
            </w:r>
          </w:p>
        </w:tc>
      </w:tr>
      <w:tr w:rsidR="00A15FC7" w:rsidRPr="000C5639" w14:paraId="16A18C6C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2D7B94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Name (#2):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EABE40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915CCA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Email: </w:t>
            </w:r>
          </w:p>
        </w:tc>
      </w:tr>
      <w:tr w:rsidR="00A15FC7" w:rsidRPr="000C5639" w14:paraId="5EE85D23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4D94F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Phone: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618FE1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D97EF6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Fax:</w:t>
            </w:r>
          </w:p>
        </w:tc>
      </w:tr>
      <w:tr w:rsidR="00A15FC7" w:rsidRPr="000C5639" w14:paraId="14A0F349" w14:textId="77777777" w:rsidTr="00CA7763">
        <w:trPr>
          <w:trHeight w:val="255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vAlign w:val="bottom"/>
            <w:hideMark/>
          </w:tcPr>
          <w:p w14:paraId="1349E348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 xml:space="preserve">Name of Person who will sign Plan Document and Amendments </w:t>
            </w:r>
          </w:p>
        </w:tc>
      </w:tr>
      <w:tr w:rsidR="00A15FC7" w:rsidRPr="000C5639" w14:paraId="581CF02F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1FED9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AC809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8EF30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  <w:tr w:rsidR="00A15FC7" w:rsidRPr="000C5639" w14:paraId="0255193C" w14:textId="77777777" w:rsidTr="00CA7763">
        <w:trPr>
          <w:trHeight w:val="255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vAlign w:val="bottom"/>
            <w:hideMark/>
          </w:tcPr>
          <w:p w14:paraId="69371CB4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>Names of Persons who will have access to view and receive PHI reports</w:t>
            </w:r>
          </w:p>
        </w:tc>
      </w:tr>
      <w:tr w:rsidR="00A15FC7" w:rsidRPr="000C5639" w14:paraId="47A8FF56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B5BF3B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Names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60942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E1D1D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BFD05B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  <w:tr w:rsidR="00A15FC7" w:rsidRPr="000C5639" w14:paraId="545C7FDE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85CA3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69D41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2B7764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901AB0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  <w:tr w:rsidR="00A15FC7" w:rsidRPr="000C5639" w14:paraId="01C062F5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A24EBF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3F332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8577BE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4F7ECE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  <w:tr w:rsidR="00A15FC7" w:rsidRPr="000C5639" w14:paraId="55CBB029" w14:textId="77777777" w:rsidTr="00F46D0C">
        <w:trPr>
          <w:trHeight w:val="360"/>
        </w:trPr>
        <w:tc>
          <w:tcPr>
            <w:tcW w:w="10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A0F45F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Classes /Job Titles with access to view PHI:</w:t>
            </w:r>
          </w:p>
        </w:tc>
      </w:tr>
      <w:tr w:rsidR="00A15FC7" w:rsidRPr="000C5639" w14:paraId="6AFEC5B3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3208F6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E86B4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D29037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F3833D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  <w:tr w:rsidR="00A15FC7" w:rsidRPr="000C5639" w14:paraId="040AEED7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F35EAF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446BF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9B1228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1483A3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  <w:tr w:rsidR="002F674D" w:rsidRPr="000C5639" w14:paraId="1E0CB48F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4EC79B" w14:textId="77777777" w:rsidR="002F674D" w:rsidRPr="000C5639" w:rsidRDefault="002F674D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C2ED3" w14:textId="77777777" w:rsidR="002F674D" w:rsidRPr="000C5639" w:rsidRDefault="002F674D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ACF9E5" w14:textId="77777777" w:rsidR="002F674D" w:rsidRPr="000C5639" w:rsidRDefault="002F674D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FB843B" w14:textId="77777777" w:rsidR="002F674D" w:rsidRPr="000C5639" w:rsidRDefault="002F674D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  <w:tr w:rsidR="00A15FC7" w:rsidRPr="000C5639" w14:paraId="5996FFC6" w14:textId="77777777" w:rsidTr="00CA7763">
        <w:trPr>
          <w:trHeight w:val="255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vAlign w:val="bottom"/>
            <w:hideMark/>
          </w:tcPr>
          <w:p w14:paraId="1C96A079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>Eligibility</w:t>
            </w:r>
          </w:p>
        </w:tc>
      </w:tr>
      <w:tr w:rsidR="00A15FC7" w:rsidRPr="000C5639" w14:paraId="6166703D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F2327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Enrollment Vendor contact info: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5448F0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7EFAC0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How will eligibility be provided:</w:t>
            </w:r>
          </w:p>
        </w:tc>
      </w:tr>
      <w:tr w:rsidR="00A15FC7" w:rsidRPr="000C5639" w14:paraId="0BBBA756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CC1DB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Coverages Elected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(Independently / Bundled)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D5C566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2C7E6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Divisions /departments for eligibility and reporting:</w:t>
            </w:r>
          </w:p>
        </w:tc>
      </w:tr>
      <w:tr w:rsidR="00A15FC7" w:rsidRPr="000C5639" w14:paraId="2F467408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0F4D7B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Does Group Offer EAP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1C4D37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AEF2E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How many hours per week for employee full time status?</w:t>
            </w:r>
          </w:p>
        </w:tc>
      </w:tr>
      <w:tr w:rsidR="00A15FC7" w:rsidRPr="000C5639" w14:paraId="1A15666E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DE12D9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PT employees eligible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85F4A9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7CB76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Hours per week to continue coverage after initial enrollment (if different):</w:t>
            </w:r>
          </w:p>
        </w:tc>
      </w:tr>
      <w:tr w:rsidR="00A15FC7" w:rsidRPr="000C5639" w14:paraId="624699C1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074767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Sect. 125 change in status rules apply (in addition to mandated Special Enrollment rules)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:               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B1229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047D45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Separate eligibility for different classes of EE's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:  </w:t>
            </w:r>
          </w:p>
        </w:tc>
      </w:tr>
      <w:tr w:rsidR="00A15FC7" w:rsidRPr="000C5639" w14:paraId="27A29E5E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56B36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Employee Contribution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ED840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ADCBA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Open Enrollment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:</w:t>
            </w:r>
          </w:p>
        </w:tc>
      </w:tr>
      <w:tr w:rsidR="00A15FC7" w:rsidRPr="000C5639" w14:paraId="373B83BD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24AFA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Month open enrollment: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30F99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1A0B97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Effective date of coverage:</w:t>
            </w:r>
          </w:p>
        </w:tc>
      </w:tr>
      <w:tr w:rsidR="00A15FC7" w:rsidRPr="000C5639" w14:paraId="55E5FCFD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39AD79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Waiting Period</w:t>
            </w: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: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</w:t>
            </w:r>
            <w:r w:rsidRPr="00293956">
              <w:rPr>
                <w:rFonts w:ascii="Franklin Gothic Book" w:eastAsia="Times New Roman" w:hAnsi="Franklin Gothic Book" w:cs="Arial"/>
                <w:color w:val="000000"/>
                <w:sz w:val="18"/>
                <w:szCs w:val="18"/>
              </w:rPr>
              <w:t>Waive Upon (Initial enrollment / Don't waive):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C0BD32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26F086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Termination Date:</w:t>
            </w:r>
          </w:p>
        </w:tc>
      </w:tr>
      <w:tr w:rsidR="00A15FC7" w:rsidRPr="000C5639" w14:paraId="6942DA9B" w14:textId="77777777" w:rsidTr="00CA7763">
        <w:trPr>
          <w:trHeight w:val="255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vAlign w:val="bottom"/>
            <w:hideMark/>
          </w:tcPr>
          <w:p w14:paraId="5D1427AC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>Extensions of coverage</w:t>
            </w:r>
          </w:p>
        </w:tc>
      </w:tr>
      <w:tr w:rsidR="00A15FC7" w:rsidRPr="000C5639" w14:paraId="13B651BD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96671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Lay off period: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6BD9BC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CF596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Other approved leaves of absence (specify):  </w:t>
            </w:r>
          </w:p>
        </w:tc>
      </w:tr>
      <w:tr w:rsidR="00A15FC7" w:rsidRPr="000C5639" w14:paraId="237CCA62" w14:textId="77777777" w:rsidTr="002F674D">
        <w:trPr>
          <w:trHeight w:val="504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6A75C2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Non-FMLA Disability leave of absence period: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472DD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274487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Compensation </w:t>
            </w:r>
            <w:proofErr w:type="spellStart"/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maint</w:t>
            </w:r>
            <w:proofErr w:type="spellEnd"/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. /</w:t>
            </w:r>
            <w:proofErr w:type="spellStart"/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sev</w:t>
            </w:r>
            <w:proofErr w:type="spellEnd"/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. agreement regarding COBRA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(runs concurrently / begins after severance ends)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:       </w:t>
            </w:r>
          </w:p>
        </w:tc>
      </w:tr>
      <w:tr w:rsidR="00A15FC7" w:rsidRPr="000C5639" w14:paraId="0FD81097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CD531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Non-FMLA Medical leave of absence period: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3B6622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9FC11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  <w:tr w:rsidR="00A15FC7" w:rsidRPr="000C5639" w14:paraId="19462947" w14:textId="77777777" w:rsidTr="00CA7763">
        <w:trPr>
          <w:trHeight w:val="255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DD9C3"/>
            <w:vAlign w:val="bottom"/>
            <w:hideMark/>
          </w:tcPr>
          <w:p w14:paraId="6F01206F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hAnsi="Franklin Gothic Book"/>
              </w:rPr>
              <w:br w:type="page"/>
            </w:r>
            <w:r w:rsidRPr="000C5639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 xml:space="preserve">Dependent eligibility </w:t>
            </w:r>
          </w:p>
        </w:tc>
      </w:tr>
      <w:tr w:rsidR="00A15FC7" w:rsidRPr="000C5639" w14:paraId="10B20CF8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A5273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Will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Comply with federal age 26 rule for dependents</w:t>
            </w: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unless otherwise stated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29CE76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23FAF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Does plan allow civil union coverage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:                </w:t>
            </w:r>
          </w:p>
        </w:tc>
      </w:tr>
      <w:tr w:rsidR="00A15FC7" w:rsidRPr="000C5639" w14:paraId="19205B4F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A84B41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proofErr w:type="gramStart"/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Other</w:t>
            </w:r>
            <w:proofErr w:type="gramEnd"/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dependent child provision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:                  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5BC930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228B5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Does plan allow ex-civil union coverage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:  </w:t>
            </w:r>
          </w:p>
        </w:tc>
      </w:tr>
      <w:tr w:rsidR="00A15FC7" w:rsidRPr="000C5639" w14:paraId="3BF45E3C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B97FB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Does plan allow ex-spouse coverage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22717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26BF5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Does plan allow domestic partner coverage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:   </w:t>
            </w:r>
          </w:p>
        </w:tc>
      </w:tr>
      <w:tr w:rsidR="00A15FC7" w:rsidRPr="000C5639" w14:paraId="7D3DD253" w14:textId="77777777" w:rsidTr="002F674D">
        <w:trPr>
          <w:trHeight w:val="360"/>
        </w:trPr>
        <w:tc>
          <w:tcPr>
            <w:tcW w:w="50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00189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Does plan allow same sex spouse coverage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7A129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4E8B2B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Does plan allow ex-domestic partner coverage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:</w:t>
            </w:r>
          </w:p>
        </w:tc>
      </w:tr>
      <w:tr w:rsidR="00A15FC7" w:rsidRPr="000C5639" w14:paraId="7C3AD2AA" w14:textId="77777777" w:rsidTr="002F674D">
        <w:trPr>
          <w:trHeight w:val="504"/>
        </w:trPr>
        <w:tc>
          <w:tcPr>
            <w:tcW w:w="5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AB4F6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Does plan allow ex-same sex spouse </w:t>
            </w:r>
            <w:proofErr w:type="gramStart"/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coverage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</w:t>
            </w:r>
            <w:proofErr w:type="gramEnd"/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D101D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02511" w14:textId="77777777" w:rsidR="00A15FC7" w:rsidRPr="000C5639" w:rsidRDefault="00A15FC7" w:rsidP="00A15FC7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COBRA available to same sex spouses/Domestic partners/Civil union partners 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(Yes / No)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:                         </w:t>
            </w:r>
          </w:p>
        </w:tc>
      </w:tr>
    </w:tbl>
    <w:p w14:paraId="77B0CD9F" w14:textId="55E5D87C" w:rsidR="006F575C" w:rsidRPr="000C5639" w:rsidRDefault="006F575C">
      <w:pPr>
        <w:rPr>
          <w:rFonts w:ascii="Franklin Gothic Book" w:hAnsi="Franklin Gothic Book"/>
        </w:rPr>
      </w:pPr>
    </w:p>
    <w:tbl>
      <w:tblPr>
        <w:tblW w:w="12960" w:type="dxa"/>
        <w:tblInd w:w="108" w:type="dxa"/>
        <w:tblLook w:val="04A0" w:firstRow="1" w:lastRow="0" w:firstColumn="1" w:lastColumn="0" w:noHBand="0" w:noVBand="1"/>
      </w:tblPr>
      <w:tblGrid>
        <w:gridCol w:w="5220"/>
        <w:gridCol w:w="272"/>
        <w:gridCol w:w="5218"/>
        <w:gridCol w:w="2250"/>
      </w:tblGrid>
      <w:tr w:rsidR="005A2CF6" w:rsidRPr="000C5639" w14:paraId="645062FE" w14:textId="77777777" w:rsidTr="002F674D">
        <w:trPr>
          <w:gridAfter w:val="1"/>
          <w:wAfter w:w="2250" w:type="dxa"/>
          <w:trHeight w:val="255"/>
        </w:trPr>
        <w:tc>
          <w:tcPr>
            <w:tcW w:w="10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vAlign w:val="bottom"/>
            <w:hideMark/>
          </w:tcPr>
          <w:p w14:paraId="54CD555B" w14:textId="77777777" w:rsidR="005A2CF6" w:rsidRPr="000C5639" w:rsidRDefault="005A2CF6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b/>
                <w:bCs/>
                <w:color w:val="000000"/>
                <w:sz w:val="20"/>
                <w:szCs w:val="20"/>
              </w:rPr>
              <w:t>Funding</w:t>
            </w:r>
          </w:p>
        </w:tc>
      </w:tr>
      <w:tr w:rsidR="005A2CF6" w:rsidRPr="000C5639" w14:paraId="5E34966F" w14:textId="77777777" w:rsidTr="002F674D">
        <w:trPr>
          <w:gridAfter w:val="1"/>
          <w:wAfter w:w="2250" w:type="dxa"/>
          <w:trHeight w:val="360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2896E" w14:textId="77777777" w:rsidR="005A2CF6" w:rsidRPr="002F674D" w:rsidRDefault="005A2CF6" w:rsidP="005A2CF6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FBO Account Funding </w:t>
            </w:r>
            <w:r w:rsidRPr="002F674D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(Wire / Check / ACH)</w:t>
            </w:r>
            <w:r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8F3506" w14:textId="77777777" w:rsidR="005A2CF6" w:rsidRPr="000C5639" w:rsidRDefault="005A2CF6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F20EF5" w14:textId="7A102EEB" w:rsidR="005A2CF6" w:rsidRPr="002F674D" w:rsidRDefault="005A2CF6" w:rsidP="008E09E5">
            <w:pPr>
              <w:spacing w:after="0" w:line="240" w:lineRule="auto"/>
              <w:rPr>
                <w:rFonts w:ascii="Franklin Gothic Book" w:eastAsia="Times New Roman" w:hAnsi="Franklin Gothic Book" w:cs="Arial"/>
                <w:strike/>
                <w:color w:val="000000"/>
                <w:sz w:val="20"/>
                <w:szCs w:val="20"/>
              </w:rPr>
            </w:pPr>
          </w:p>
        </w:tc>
      </w:tr>
      <w:tr w:rsidR="005A2CF6" w:rsidRPr="000C5639" w14:paraId="13D92F3C" w14:textId="77777777" w:rsidTr="002F674D">
        <w:trPr>
          <w:gridAfter w:val="1"/>
          <w:wAfter w:w="2250" w:type="dxa"/>
          <w:trHeight w:val="360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7BFA77" w14:textId="77777777" w:rsidR="005A2CF6" w:rsidRPr="002F674D" w:rsidRDefault="005A2CF6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  <w:highlight w:val="yellow"/>
              </w:rPr>
            </w:pPr>
            <w:r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   ACH Initiated by: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446E6A" w14:textId="59E4F4B1" w:rsidR="005A2CF6" w:rsidRPr="002F674D" w:rsidRDefault="005A2CF6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4CA16A" w14:textId="79CCA7A5" w:rsidR="005A2CF6" w:rsidRPr="002F674D" w:rsidRDefault="005A2CF6" w:rsidP="00496540">
            <w:pPr>
              <w:spacing w:after="0" w:line="240" w:lineRule="auto"/>
              <w:rPr>
                <w:rFonts w:ascii="Franklin Gothic Book" w:eastAsia="Times New Roman" w:hAnsi="Franklin Gothic Book" w:cs="Arial"/>
                <w:strike/>
                <w:color w:val="000000"/>
                <w:sz w:val="20"/>
                <w:szCs w:val="20"/>
              </w:rPr>
            </w:pPr>
          </w:p>
        </w:tc>
      </w:tr>
      <w:tr w:rsidR="005A2CF6" w:rsidRPr="000C5639" w14:paraId="6B8D5C8B" w14:textId="77777777" w:rsidTr="002F674D">
        <w:trPr>
          <w:gridAfter w:val="1"/>
          <w:wAfter w:w="2250" w:type="dxa"/>
          <w:trHeight w:val="360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F5CE77" w14:textId="77777777" w:rsidR="005A2CF6" w:rsidRPr="000C5639" w:rsidRDefault="005A2CF6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How </w:t>
            </w:r>
            <w:r w:rsidR="00496540"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monthly fees are</w:t>
            </w:r>
            <w:r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paid</w:t>
            </w:r>
            <w:r w:rsidR="006F575C"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</w:t>
            </w:r>
            <w:r w:rsidR="006F575C" w:rsidRPr="002F674D">
              <w:rPr>
                <w:rFonts w:ascii="Franklin Gothic Book" w:eastAsia="Times New Roman" w:hAnsi="Franklin Gothic Book" w:cs="Arial"/>
                <w:color w:val="000000"/>
                <w:sz w:val="16"/>
                <w:szCs w:val="16"/>
              </w:rPr>
              <w:t>(Wire / Check / ACH)</w:t>
            </w:r>
            <w:r w:rsidR="006F575C" w:rsidRPr="002F674D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?</w:t>
            </w: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FE7184" w14:textId="77777777" w:rsidR="005A2CF6" w:rsidRPr="000C5639" w:rsidRDefault="005A2CF6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596F8" w14:textId="3B484E84" w:rsidR="005A2CF6" w:rsidRPr="002F674D" w:rsidRDefault="005A2CF6" w:rsidP="00496540">
            <w:pPr>
              <w:spacing w:after="0" w:line="240" w:lineRule="auto"/>
              <w:rPr>
                <w:rFonts w:ascii="Franklin Gothic Book" w:eastAsia="Times New Roman" w:hAnsi="Franklin Gothic Book" w:cs="Arial"/>
                <w:strike/>
                <w:color w:val="000000"/>
                <w:sz w:val="20"/>
                <w:szCs w:val="20"/>
              </w:rPr>
            </w:pPr>
          </w:p>
        </w:tc>
      </w:tr>
      <w:tr w:rsidR="005A2CF6" w:rsidRPr="000C5639" w14:paraId="7E452894" w14:textId="77777777" w:rsidTr="002F674D">
        <w:trPr>
          <w:gridAfter w:val="1"/>
          <w:wAfter w:w="2250" w:type="dxa"/>
          <w:trHeight w:val="360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242008" w14:textId="6CE53CD0" w:rsidR="005A2CF6" w:rsidRPr="002F674D" w:rsidRDefault="002F674D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strike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Who should the Monthly Statement go to?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ED9D28" w14:textId="77777777" w:rsidR="005A2CF6" w:rsidRPr="000C5639" w:rsidRDefault="005A2CF6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B307F5" w14:textId="07CF03C0" w:rsidR="005A2CF6" w:rsidRPr="000C5639" w:rsidRDefault="005A2CF6" w:rsidP="0049654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  <w:tr w:rsidR="005A2CF6" w:rsidRPr="000C5639" w14:paraId="12C2F6C6" w14:textId="77777777" w:rsidTr="002F674D">
        <w:trPr>
          <w:gridAfter w:val="1"/>
          <w:wAfter w:w="2250" w:type="dxa"/>
          <w:trHeight w:val="360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32A928" w14:textId="2BCF8DC1" w:rsidR="005A2CF6" w:rsidRPr="002F674D" w:rsidRDefault="005A2CF6" w:rsidP="00496540">
            <w:pPr>
              <w:spacing w:after="0" w:line="240" w:lineRule="auto"/>
              <w:rPr>
                <w:rFonts w:ascii="Franklin Gothic Book" w:eastAsia="Times New Roman" w:hAnsi="Franklin Gothic Book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032E2" w14:textId="77777777" w:rsidR="005A2CF6" w:rsidRPr="000C5639" w:rsidRDefault="005A2CF6" w:rsidP="00CA776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FCC94B" w14:textId="547DF702" w:rsidR="005A2CF6" w:rsidRPr="000C5639" w:rsidRDefault="005A2CF6" w:rsidP="00496540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  <w:tr w:rsidR="00293956" w:rsidRPr="000C5639" w14:paraId="6F2AB88B" w14:textId="77777777" w:rsidTr="002F674D">
        <w:trPr>
          <w:gridAfter w:val="1"/>
          <w:wAfter w:w="2250" w:type="dxa"/>
          <w:trHeight w:val="395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1C7F8" w14:textId="7F79F604" w:rsidR="00293956" w:rsidRPr="002F674D" w:rsidRDefault="00293956" w:rsidP="008E09E5">
            <w:pPr>
              <w:spacing w:after="0" w:line="240" w:lineRule="auto"/>
              <w:rPr>
                <w:rFonts w:ascii="Franklin Gothic Book" w:eastAsia="Times New Roman" w:hAnsi="Franklin Gothic Book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144BD" w14:textId="77777777" w:rsidR="00293956" w:rsidRPr="000C5639" w:rsidRDefault="00293956" w:rsidP="007F3F0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70A15" w14:textId="77777777" w:rsidR="00293956" w:rsidRPr="000C5639" w:rsidRDefault="00293956" w:rsidP="008E09E5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  <w:tr w:rsidR="00293956" w:rsidRPr="000C5639" w14:paraId="6F98B0C3" w14:textId="77777777" w:rsidTr="002F674D">
        <w:trPr>
          <w:trHeight w:val="395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6A26F" w14:textId="77777777" w:rsidR="00293956" w:rsidRPr="000C5639" w:rsidRDefault="00293956" w:rsidP="004E74F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 w:rsidRPr="000C5639"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Names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25292" w14:textId="77777777" w:rsidR="00293956" w:rsidRPr="000C5639" w:rsidRDefault="00293956" w:rsidP="004E74F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E66122" w14:textId="77777777" w:rsidR="00293956" w:rsidRPr="000C5639" w:rsidRDefault="00293956" w:rsidP="004E74F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  <w:r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250" w:type="dxa"/>
            <w:vAlign w:val="bottom"/>
          </w:tcPr>
          <w:p w14:paraId="0A295B1A" w14:textId="77777777" w:rsidR="00293956" w:rsidRPr="000C5639" w:rsidRDefault="00293956" w:rsidP="004E74F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  <w:tr w:rsidR="00293956" w:rsidRPr="000C5639" w14:paraId="368B9173" w14:textId="77777777" w:rsidTr="002F674D">
        <w:trPr>
          <w:trHeight w:val="395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20B25" w14:textId="77777777" w:rsidR="00293956" w:rsidRPr="000C5639" w:rsidRDefault="00293956" w:rsidP="004E74F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327044" w14:textId="77777777" w:rsidR="00293956" w:rsidRPr="000C5639" w:rsidRDefault="00293956" w:rsidP="004E74F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09DB23" w14:textId="77777777" w:rsidR="00293956" w:rsidRDefault="00293956" w:rsidP="004E74F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14:paraId="49289FE9" w14:textId="77777777" w:rsidR="00293956" w:rsidRPr="000C5639" w:rsidRDefault="00293956" w:rsidP="004E74F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  <w:tr w:rsidR="00293956" w:rsidRPr="000C5639" w14:paraId="0373153C" w14:textId="77777777" w:rsidTr="002F674D">
        <w:trPr>
          <w:trHeight w:val="395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57C085" w14:textId="77777777" w:rsidR="00293956" w:rsidRPr="000C5639" w:rsidRDefault="00293956" w:rsidP="004E74F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817CB0" w14:textId="77777777" w:rsidR="00293956" w:rsidRPr="000C5639" w:rsidRDefault="00293956" w:rsidP="004E74F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996BFE" w14:textId="77777777" w:rsidR="00293956" w:rsidRDefault="00293956" w:rsidP="004E74F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Align w:val="bottom"/>
          </w:tcPr>
          <w:p w14:paraId="0AD0B316" w14:textId="77777777" w:rsidR="00293956" w:rsidRPr="000C5639" w:rsidRDefault="00293956" w:rsidP="004E74F3">
            <w:pPr>
              <w:spacing w:after="0" w:line="240" w:lineRule="auto"/>
              <w:rPr>
                <w:rFonts w:ascii="Franklin Gothic Book" w:eastAsia="Times New Roman" w:hAnsi="Franklin Gothic Book" w:cs="Arial"/>
                <w:color w:val="000000"/>
                <w:sz w:val="20"/>
                <w:szCs w:val="20"/>
              </w:rPr>
            </w:pPr>
          </w:p>
        </w:tc>
      </w:tr>
    </w:tbl>
    <w:p w14:paraId="30D3668D" w14:textId="77777777" w:rsidR="00BC52FB" w:rsidRPr="000C5639" w:rsidRDefault="00BC52FB">
      <w:pPr>
        <w:rPr>
          <w:rFonts w:ascii="Franklin Gothic Book" w:hAnsi="Franklin Gothic Book"/>
        </w:rPr>
      </w:pPr>
    </w:p>
    <w:sectPr w:rsidR="00BC52FB" w:rsidRPr="000C5639" w:rsidSect="000C5639">
      <w:headerReference w:type="default" r:id="rId7"/>
      <w:footerReference w:type="default" r:id="rId8"/>
      <w:pgSz w:w="12240" w:h="15840" w:code="1"/>
      <w:pgMar w:top="1440" w:right="634" w:bottom="634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756F" w14:textId="77777777" w:rsidR="00D471E8" w:rsidRDefault="00D471E8" w:rsidP="00CA7763">
      <w:pPr>
        <w:spacing w:after="0" w:line="240" w:lineRule="auto"/>
      </w:pPr>
      <w:r>
        <w:separator/>
      </w:r>
    </w:p>
  </w:endnote>
  <w:endnote w:type="continuationSeparator" w:id="0">
    <w:p w14:paraId="549FB30C" w14:textId="77777777" w:rsidR="00D471E8" w:rsidRDefault="00D471E8" w:rsidP="00CA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63855" w14:textId="22B24C68" w:rsidR="00496540" w:rsidRPr="000C5639" w:rsidRDefault="00496540">
    <w:pPr>
      <w:pStyle w:val="Footer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 xml:space="preserve">Rev </w:t>
    </w:r>
    <w:r w:rsidR="006665C3">
      <w:rPr>
        <w:rFonts w:ascii="Franklin Gothic Book" w:hAnsi="Franklin Gothic Book"/>
        <w:sz w:val="16"/>
        <w:szCs w:val="16"/>
      </w:rPr>
      <w:t>10/25</w:t>
    </w:r>
    <w:r w:rsidR="00112040">
      <w:rPr>
        <w:rFonts w:ascii="Franklin Gothic Book" w:hAnsi="Franklin Gothic Book"/>
        <w:sz w:val="16"/>
        <w:szCs w:val="16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E8AF9" w14:textId="77777777" w:rsidR="00D471E8" w:rsidRDefault="00D471E8" w:rsidP="00CA7763">
      <w:pPr>
        <w:spacing w:after="0" w:line="240" w:lineRule="auto"/>
      </w:pPr>
      <w:r>
        <w:separator/>
      </w:r>
    </w:p>
  </w:footnote>
  <w:footnote w:type="continuationSeparator" w:id="0">
    <w:p w14:paraId="6A66139B" w14:textId="77777777" w:rsidR="00D471E8" w:rsidRDefault="00D471E8" w:rsidP="00CA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FD392" w14:textId="239305B9" w:rsidR="00496540" w:rsidRPr="006665C3" w:rsidRDefault="00496540" w:rsidP="006665C3">
    <w:pPr>
      <w:pStyle w:val="Title"/>
      <w:rPr>
        <w:sz w:val="48"/>
        <w:szCs w:val="48"/>
      </w:rPr>
    </w:pPr>
    <w:r w:rsidRPr="000C5639">
      <w:rPr>
        <w:rFonts w:eastAsia="Times New Roman"/>
      </w:rPr>
      <w:t xml:space="preserve"> </w:t>
    </w:r>
    <w:r w:rsidR="00D916CF" w:rsidRPr="006665C3">
      <w:rPr>
        <w:rFonts w:eastAsia="Times New Roman"/>
        <w:sz w:val="48"/>
        <w:szCs w:val="48"/>
      </w:rPr>
      <w:t>Group Application Form</w:t>
    </w:r>
    <w:r w:rsidR="006665C3" w:rsidRPr="006665C3">
      <w:rPr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1ADE292A" wp14:editId="57DDEFDF">
          <wp:simplePos x="0" y="0"/>
          <wp:positionH relativeFrom="column">
            <wp:posOffset>5363210</wp:posOffset>
          </wp:positionH>
          <wp:positionV relativeFrom="paragraph">
            <wp:posOffset>-102870</wp:posOffset>
          </wp:positionV>
          <wp:extent cx="1554480" cy="329565"/>
          <wp:effectExtent l="0" t="0" r="0" b="63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PHC_Insurance_185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329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65C3" w:rsidRPr="006665C3">
      <w:rPr>
        <w:rFonts w:eastAsia="Times New Roman"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78482004" wp14:editId="020129C6">
          <wp:simplePos x="0" y="0"/>
          <wp:positionH relativeFrom="column">
            <wp:posOffset>3592830</wp:posOffset>
          </wp:positionH>
          <wp:positionV relativeFrom="paragraph">
            <wp:posOffset>-110418</wp:posOffset>
          </wp:positionV>
          <wp:extent cx="1661795" cy="3009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2" t="24934" r="5392" b="18077"/>
                  <a:stretch/>
                </pic:blipFill>
                <pic:spPr bwMode="auto">
                  <a:xfrm>
                    <a:off x="0" y="0"/>
                    <a:ext cx="1661795" cy="300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63"/>
    <w:rsid w:val="0000451E"/>
    <w:rsid w:val="000143B7"/>
    <w:rsid w:val="00017960"/>
    <w:rsid w:val="00021B44"/>
    <w:rsid w:val="00022D2D"/>
    <w:rsid w:val="000244CF"/>
    <w:rsid w:val="00024BE9"/>
    <w:rsid w:val="00034337"/>
    <w:rsid w:val="0003480D"/>
    <w:rsid w:val="000359AC"/>
    <w:rsid w:val="000436F1"/>
    <w:rsid w:val="00044376"/>
    <w:rsid w:val="00045C81"/>
    <w:rsid w:val="000508BB"/>
    <w:rsid w:val="00051B0B"/>
    <w:rsid w:val="0006112A"/>
    <w:rsid w:val="0007047E"/>
    <w:rsid w:val="00075B19"/>
    <w:rsid w:val="00076378"/>
    <w:rsid w:val="00076C7E"/>
    <w:rsid w:val="00085617"/>
    <w:rsid w:val="00087D7A"/>
    <w:rsid w:val="0009393E"/>
    <w:rsid w:val="000B3CB8"/>
    <w:rsid w:val="000C5639"/>
    <w:rsid w:val="000C5A34"/>
    <w:rsid w:val="000D064F"/>
    <w:rsid w:val="00101664"/>
    <w:rsid w:val="0010280B"/>
    <w:rsid w:val="00110247"/>
    <w:rsid w:val="00110CAC"/>
    <w:rsid w:val="00112040"/>
    <w:rsid w:val="00114098"/>
    <w:rsid w:val="00116AD8"/>
    <w:rsid w:val="001223A7"/>
    <w:rsid w:val="00135C41"/>
    <w:rsid w:val="001536D0"/>
    <w:rsid w:val="00163F68"/>
    <w:rsid w:val="00165EA4"/>
    <w:rsid w:val="00167ED5"/>
    <w:rsid w:val="00171C50"/>
    <w:rsid w:val="00171EED"/>
    <w:rsid w:val="00175B85"/>
    <w:rsid w:val="00180DFA"/>
    <w:rsid w:val="00195767"/>
    <w:rsid w:val="00196403"/>
    <w:rsid w:val="00197FD6"/>
    <w:rsid w:val="001A04A1"/>
    <w:rsid w:val="001B54CA"/>
    <w:rsid w:val="001C166F"/>
    <w:rsid w:val="001D190F"/>
    <w:rsid w:val="001D3A15"/>
    <w:rsid w:val="001D57E2"/>
    <w:rsid w:val="001E2890"/>
    <w:rsid w:val="001E3877"/>
    <w:rsid w:val="001E7039"/>
    <w:rsid w:val="001F31B0"/>
    <w:rsid w:val="001F7B31"/>
    <w:rsid w:val="00203B3D"/>
    <w:rsid w:val="002071D2"/>
    <w:rsid w:val="00207C83"/>
    <w:rsid w:val="00215812"/>
    <w:rsid w:val="00215BEF"/>
    <w:rsid w:val="002237F7"/>
    <w:rsid w:val="00226399"/>
    <w:rsid w:val="00231F7F"/>
    <w:rsid w:val="00242A37"/>
    <w:rsid w:val="00245F70"/>
    <w:rsid w:val="002460CB"/>
    <w:rsid w:val="00257B46"/>
    <w:rsid w:val="002671D8"/>
    <w:rsid w:val="002732B8"/>
    <w:rsid w:val="00285799"/>
    <w:rsid w:val="00290780"/>
    <w:rsid w:val="00291E17"/>
    <w:rsid w:val="00292937"/>
    <w:rsid w:val="00293956"/>
    <w:rsid w:val="002A2017"/>
    <w:rsid w:val="002A411E"/>
    <w:rsid w:val="002B401A"/>
    <w:rsid w:val="002C25D8"/>
    <w:rsid w:val="002C331D"/>
    <w:rsid w:val="002C3325"/>
    <w:rsid w:val="002D06E3"/>
    <w:rsid w:val="002E436B"/>
    <w:rsid w:val="002E4C1A"/>
    <w:rsid w:val="002F674D"/>
    <w:rsid w:val="002F745F"/>
    <w:rsid w:val="00301608"/>
    <w:rsid w:val="00301DB3"/>
    <w:rsid w:val="00302A1F"/>
    <w:rsid w:val="003048E7"/>
    <w:rsid w:val="00305EF0"/>
    <w:rsid w:val="00311089"/>
    <w:rsid w:val="0033774D"/>
    <w:rsid w:val="00342040"/>
    <w:rsid w:val="00342886"/>
    <w:rsid w:val="0036549F"/>
    <w:rsid w:val="0036565C"/>
    <w:rsid w:val="003710BB"/>
    <w:rsid w:val="0037211E"/>
    <w:rsid w:val="003823E1"/>
    <w:rsid w:val="00382507"/>
    <w:rsid w:val="00383B0B"/>
    <w:rsid w:val="0038617D"/>
    <w:rsid w:val="003870CC"/>
    <w:rsid w:val="0039327F"/>
    <w:rsid w:val="00397935"/>
    <w:rsid w:val="003979D8"/>
    <w:rsid w:val="003A097E"/>
    <w:rsid w:val="003C145F"/>
    <w:rsid w:val="003C20DA"/>
    <w:rsid w:val="003C4EEC"/>
    <w:rsid w:val="003C5AC3"/>
    <w:rsid w:val="003E4E05"/>
    <w:rsid w:val="003E56B5"/>
    <w:rsid w:val="003F59AA"/>
    <w:rsid w:val="0040052F"/>
    <w:rsid w:val="00403DE4"/>
    <w:rsid w:val="00406075"/>
    <w:rsid w:val="00410332"/>
    <w:rsid w:val="0041355E"/>
    <w:rsid w:val="00416642"/>
    <w:rsid w:val="00417529"/>
    <w:rsid w:val="00421DE5"/>
    <w:rsid w:val="004305BA"/>
    <w:rsid w:val="00432070"/>
    <w:rsid w:val="004442B1"/>
    <w:rsid w:val="0045717A"/>
    <w:rsid w:val="00457AC9"/>
    <w:rsid w:val="00464165"/>
    <w:rsid w:val="00466683"/>
    <w:rsid w:val="00477A54"/>
    <w:rsid w:val="00477C91"/>
    <w:rsid w:val="00486EE0"/>
    <w:rsid w:val="004929E1"/>
    <w:rsid w:val="004954FB"/>
    <w:rsid w:val="00496540"/>
    <w:rsid w:val="004A6FED"/>
    <w:rsid w:val="004A7821"/>
    <w:rsid w:val="004B54CF"/>
    <w:rsid w:val="004B7642"/>
    <w:rsid w:val="004D479D"/>
    <w:rsid w:val="004E1CD5"/>
    <w:rsid w:val="004F1D1B"/>
    <w:rsid w:val="00511E75"/>
    <w:rsid w:val="00514943"/>
    <w:rsid w:val="00514E39"/>
    <w:rsid w:val="00515E21"/>
    <w:rsid w:val="005178C0"/>
    <w:rsid w:val="005247A1"/>
    <w:rsid w:val="00533405"/>
    <w:rsid w:val="005348D2"/>
    <w:rsid w:val="00541471"/>
    <w:rsid w:val="005460A1"/>
    <w:rsid w:val="00570A5D"/>
    <w:rsid w:val="00591826"/>
    <w:rsid w:val="005A2CF6"/>
    <w:rsid w:val="005B2B32"/>
    <w:rsid w:val="005B4E70"/>
    <w:rsid w:val="005C4A72"/>
    <w:rsid w:val="005C5931"/>
    <w:rsid w:val="005D0EAF"/>
    <w:rsid w:val="005D2D42"/>
    <w:rsid w:val="005D4D2E"/>
    <w:rsid w:val="005D540B"/>
    <w:rsid w:val="005D6373"/>
    <w:rsid w:val="005F0CD9"/>
    <w:rsid w:val="005F2D22"/>
    <w:rsid w:val="005F4D02"/>
    <w:rsid w:val="005F5769"/>
    <w:rsid w:val="00600C69"/>
    <w:rsid w:val="006042EA"/>
    <w:rsid w:val="00615E97"/>
    <w:rsid w:val="0061617D"/>
    <w:rsid w:val="00622A1A"/>
    <w:rsid w:val="00622C87"/>
    <w:rsid w:val="00633757"/>
    <w:rsid w:val="00634935"/>
    <w:rsid w:val="0063794E"/>
    <w:rsid w:val="00647BE7"/>
    <w:rsid w:val="006545B9"/>
    <w:rsid w:val="00657BBF"/>
    <w:rsid w:val="00660663"/>
    <w:rsid w:val="00664EAB"/>
    <w:rsid w:val="00665008"/>
    <w:rsid w:val="006665C3"/>
    <w:rsid w:val="006672CA"/>
    <w:rsid w:val="0067165D"/>
    <w:rsid w:val="00671C28"/>
    <w:rsid w:val="00671DF7"/>
    <w:rsid w:val="00674D34"/>
    <w:rsid w:val="0068515A"/>
    <w:rsid w:val="006873B3"/>
    <w:rsid w:val="00692462"/>
    <w:rsid w:val="006954B7"/>
    <w:rsid w:val="006A0334"/>
    <w:rsid w:val="006A7B37"/>
    <w:rsid w:val="006B0777"/>
    <w:rsid w:val="006B4DA9"/>
    <w:rsid w:val="006D2309"/>
    <w:rsid w:val="006D4258"/>
    <w:rsid w:val="006E1102"/>
    <w:rsid w:val="006F362D"/>
    <w:rsid w:val="006F5581"/>
    <w:rsid w:val="006F575C"/>
    <w:rsid w:val="00702D77"/>
    <w:rsid w:val="007039BC"/>
    <w:rsid w:val="00704228"/>
    <w:rsid w:val="00714323"/>
    <w:rsid w:val="00732F65"/>
    <w:rsid w:val="007333DE"/>
    <w:rsid w:val="0073458D"/>
    <w:rsid w:val="00752580"/>
    <w:rsid w:val="0076007C"/>
    <w:rsid w:val="00780E41"/>
    <w:rsid w:val="00792487"/>
    <w:rsid w:val="00795956"/>
    <w:rsid w:val="007A0021"/>
    <w:rsid w:val="007A047D"/>
    <w:rsid w:val="007A08DC"/>
    <w:rsid w:val="007A13AA"/>
    <w:rsid w:val="007A4C74"/>
    <w:rsid w:val="007B2FD6"/>
    <w:rsid w:val="007B652C"/>
    <w:rsid w:val="007B68B8"/>
    <w:rsid w:val="007C3486"/>
    <w:rsid w:val="007D1B10"/>
    <w:rsid w:val="007E1BFB"/>
    <w:rsid w:val="007E723C"/>
    <w:rsid w:val="007E7A68"/>
    <w:rsid w:val="007F0ED8"/>
    <w:rsid w:val="007F158F"/>
    <w:rsid w:val="007F1F56"/>
    <w:rsid w:val="007F2B4B"/>
    <w:rsid w:val="007F3F03"/>
    <w:rsid w:val="00804718"/>
    <w:rsid w:val="00804EBD"/>
    <w:rsid w:val="00816B28"/>
    <w:rsid w:val="0082069F"/>
    <w:rsid w:val="00824EB9"/>
    <w:rsid w:val="0083068E"/>
    <w:rsid w:val="00834331"/>
    <w:rsid w:val="00836CF6"/>
    <w:rsid w:val="00836DFB"/>
    <w:rsid w:val="00836F94"/>
    <w:rsid w:val="00840420"/>
    <w:rsid w:val="0086472E"/>
    <w:rsid w:val="00871B6D"/>
    <w:rsid w:val="00885AF5"/>
    <w:rsid w:val="008A084C"/>
    <w:rsid w:val="008A17ED"/>
    <w:rsid w:val="008A3182"/>
    <w:rsid w:val="008A5302"/>
    <w:rsid w:val="008B4533"/>
    <w:rsid w:val="008B5E4A"/>
    <w:rsid w:val="008C12CE"/>
    <w:rsid w:val="008C3D4A"/>
    <w:rsid w:val="008C74AC"/>
    <w:rsid w:val="008D4D4A"/>
    <w:rsid w:val="008D65A1"/>
    <w:rsid w:val="008E09E5"/>
    <w:rsid w:val="008E5133"/>
    <w:rsid w:val="008F2AF1"/>
    <w:rsid w:val="008F42EE"/>
    <w:rsid w:val="00900FEC"/>
    <w:rsid w:val="0090783D"/>
    <w:rsid w:val="009139B0"/>
    <w:rsid w:val="009225D0"/>
    <w:rsid w:val="00932594"/>
    <w:rsid w:val="0094020B"/>
    <w:rsid w:val="00944D5F"/>
    <w:rsid w:val="009505AC"/>
    <w:rsid w:val="00957764"/>
    <w:rsid w:val="00960068"/>
    <w:rsid w:val="00963AA4"/>
    <w:rsid w:val="009730A3"/>
    <w:rsid w:val="00974E29"/>
    <w:rsid w:val="009852F2"/>
    <w:rsid w:val="009866C2"/>
    <w:rsid w:val="00987B49"/>
    <w:rsid w:val="00991F64"/>
    <w:rsid w:val="00995AD1"/>
    <w:rsid w:val="009966EC"/>
    <w:rsid w:val="009A48D7"/>
    <w:rsid w:val="009B08E7"/>
    <w:rsid w:val="009B25B8"/>
    <w:rsid w:val="009B4E03"/>
    <w:rsid w:val="009C6B89"/>
    <w:rsid w:val="009D0169"/>
    <w:rsid w:val="009D235E"/>
    <w:rsid w:val="009F369C"/>
    <w:rsid w:val="009F7398"/>
    <w:rsid w:val="00A05675"/>
    <w:rsid w:val="00A102DF"/>
    <w:rsid w:val="00A139E4"/>
    <w:rsid w:val="00A15FC7"/>
    <w:rsid w:val="00A24F02"/>
    <w:rsid w:val="00A335FF"/>
    <w:rsid w:val="00A40B76"/>
    <w:rsid w:val="00A51A3C"/>
    <w:rsid w:val="00A612C3"/>
    <w:rsid w:val="00A647DF"/>
    <w:rsid w:val="00A65D64"/>
    <w:rsid w:val="00A67C6C"/>
    <w:rsid w:val="00A81A9A"/>
    <w:rsid w:val="00A85F53"/>
    <w:rsid w:val="00A873A3"/>
    <w:rsid w:val="00A90C1E"/>
    <w:rsid w:val="00A94628"/>
    <w:rsid w:val="00A94F57"/>
    <w:rsid w:val="00A97956"/>
    <w:rsid w:val="00AA39CB"/>
    <w:rsid w:val="00AA6E7C"/>
    <w:rsid w:val="00AB4D03"/>
    <w:rsid w:val="00AB7003"/>
    <w:rsid w:val="00AC04A7"/>
    <w:rsid w:val="00AD2208"/>
    <w:rsid w:val="00AD617F"/>
    <w:rsid w:val="00AD7A49"/>
    <w:rsid w:val="00AE12E7"/>
    <w:rsid w:val="00AE44F3"/>
    <w:rsid w:val="00AE662A"/>
    <w:rsid w:val="00AF53CE"/>
    <w:rsid w:val="00B01BD4"/>
    <w:rsid w:val="00B03DA6"/>
    <w:rsid w:val="00B13BC5"/>
    <w:rsid w:val="00B1483D"/>
    <w:rsid w:val="00B33F0F"/>
    <w:rsid w:val="00B374CA"/>
    <w:rsid w:val="00B40CFD"/>
    <w:rsid w:val="00B416CF"/>
    <w:rsid w:val="00B42ED5"/>
    <w:rsid w:val="00B451F5"/>
    <w:rsid w:val="00B50AFE"/>
    <w:rsid w:val="00B50B49"/>
    <w:rsid w:val="00B57162"/>
    <w:rsid w:val="00B61C6B"/>
    <w:rsid w:val="00B63D39"/>
    <w:rsid w:val="00B71656"/>
    <w:rsid w:val="00B757CE"/>
    <w:rsid w:val="00B84BC5"/>
    <w:rsid w:val="00B84DEA"/>
    <w:rsid w:val="00B91C05"/>
    <w:rsid w:val="00B92DCF"/>
    <w:rsid w:val="00B9514B"/>
    <w:rsid w:val="00BA18C2"/>
    <w:rsid w:val="00BA596D"/>
    <w:rsid w:val="00BA62F6"/>
    <w:rsid w:val="00BA62FA"/>
    <w:rsid w:val="00BB2CDE"/>
    <w:rsid w:val="00BB760F"/>
    <w:rsid w:val="00BC24E5"/>
    <w:rsid w:val="00BC276E"/>
    <w:rsid w:val="00BC4B25"/>
    <w:rsid w:val="00BC52FB"/>
    <w:rsid w:val="00BD0FB6"/>
    <w:rsid w:val="00BD3F2B"/>
    <w:rsid w:val="00BD43B8"/>
    <w:rsid w:val="00BE24F3"/>
    <w:rsid w:val="00BE2E29"/>
    <w:rsid w:val="00BE515D"/>
    <w:rsid w:val="00BF08E3"/>
    <w:rsid w:val="00BF2876"/>
    <w:rsid w:val="00BF6020"/>
    <w:rsid w:val="00C04E03"/>
    <w:rsid w:val="00C07AD1"/>
    <w:rsid w:val="00C21A0F"/>
    <w:rsid w:val="00C27352"/>
    <w:rsid w:val="00C33DC1"/>
    <w:rsid w:val="00C34674"/>
    <w:rsid w:val="00C3776A"/>
    <w:rsid w:val="00C50CA5"/>
    <w:rsid w:val="00C60530"/>
    <w:rsid w:val="00C609E6"/>
    <w:rsid w:val="00C625EF"/>
    <w:rsid w:val="00C70CB2"/>
    <w:rsid w:val="00C73F54"/>
    <w:rsid w:val="00C752B1"/>
    <w:rsid w:val="00C7752B"/>
    <w:rsid w:val="00C8229A"/>
    <w:rsid w:val="00C90C71"/>
    <w:rsid w:val="00C91CF5"/>
    <w:rsid w:val="00C9227E"/>
    <w:rsid w:val="00CA7763"/>
    <w:rsid w:val="00CB0586"/>
    <w:rsid w:val="00CB2EE6"/>
    <w:rsid w:val="00CC1430"/>
    <w:rsid w:val="00CD1489"/>
    <w:rsid w:val="00CD3D51"/>
    <w:rsid w:val="00CD6189"/>
    <w:rsid w:val="00CE24C3"/>
    <w:rsid w:val="00CE3703"/>
    <w:rsid w:val="00CF2BE8"/>
    <w:rsid w:val="00CF3F9A"/>
    <w:rsid w:val="00CF5C50"/>
    <w:rsid w:val="00CF72B3"/>
    <w:rsid w:val="00CF7504"/>
    <w:rsid w:val="00D020A7"/>
    <w:rsid w:val="00D21623"/>
    <w:rsid w:val="00D21B4F"/>
    <w:rsid w:val="00D23744"/>
    <w:rsid w:val="00D245C8"/>
    <w:rsid w:val="00D471E8"/>
    <w:rsid w:val="00D54BAB"/>
    <w:rsid w:val="00D57440"/>
    <w:rsid w:val="00D60F81"/>
    <w:rsid w:val="00D65189"/>
    <w:rsid w:val="00D73CA9"/>
    <w:rsid w:val="00D74109"/>
    <w:rsid w:val="00D77AB4"/>
    <w:rsid w:val="00D83A53"/>
    <w:rsid w:val="00D8614F"/>
    <w:rsid w:val="00D916CF"/>
    <w:rsid w:val="00DA0C10"/>
    <w:rsid w:val="00DA4996"/>
    <w:rsid w:val="00DA65F0"/>
    <w:rsid w:val="00DB0EF6"/>
    <w:rsid w:val="00DB2214"/>
    <w:rsid w:val="00DB79B1"/>
    <w:rsid w:val="00DD011F"/>
    <w:rsid w:val="00DD0496"/>
    <w:rsid w:val="00DD4F5D"/>
    <w:rsid w:val="00DE5DE7"/>
    <w:rsid w:val="00DF1E83"/>
    <w:rsid w:val="00DF1EB2"/>
    <w:rsid w:val="00E02E71"/>
    <w:rsid w:val="00E04FD7"/>
    <w:rsid w:val="00E05229"/>
    <w:rsid w:val="00E209A1"/>
    <w:rsid w:val="00E25E66"/>
    <w:rsid w:val="00E26373"/>
    <w:rsid w:val="00E26C55"/>
    <w:rsid w:val="00E26EDE"/>
    <w:rsid w:val="00E36B91"/>
    <w:rsid w:val="00E40E5A"/>
    <w:rsid w:val="00E44191"/>
    <w:rsid w:val="00E53BF4"/>
    <w:rsid w:val="00E53ED1"/>
    <w:rsid w:val="00E57A5D"/>
    <w:rsid w:val="00E84BDE"/>
    <w:rsid w:val="00E904BE"/>
    <w:rsid w:val="00E961E8"/>
    <w:rsid w:val="00EA37FB"/>
    <w:rsid w:val="00EA53A9"/>
    <w:rsid w:val="00EB1B22"/>
    <w:rsid w:val="00EB6275"/>
    <w:rsid w:val="00EC035C"/>
    <w:rsid w:val="00ED5202"/>
    <w:rsid w:val="00ED65B4"/>
    <w:rsid w:val="00EE4FFF"/>
    <w:rsid w:val="00EF32A0"/>
    <w:rsid w:val="00F008D7"/>
    <w:rsid w:val="00F012ED"/>
    <w:rsid w:val="00F21416"/>
    <w:rsid w:val="00F25103"/>
    <w:rsid w:val="00F25755"/>
    <w:rsid w:val="00F26E9B"/>
    <w:rsid w:val="00F2775D"/>
    <w:rsid w:val="00F402A8"/>
    <w:rsid w:val="00F40451"/>
    <w:rsid w:val="00F40D72"/>
    <w:rsid w:val="00F42B40"/>
    <w:rsid w:val="00F451FB"/>
    <w:rsid w:val="00F5129F"/>
    <w:rsid w:val="00F653C2"/>
    <w:rsid w:val="00F869DC"/>
    <w:rsid w:val="00F9104F"/>
    <w:rsid w:val="00F93390"/>
    <w:rsid w:val="00FA1880"/>
    <w:rsid w:val="00FA689C"/>
    <w:rsid w:val="00FA6BB6"/>
    <w:rsid w:val="00FB0342"/>
    <w:rsid w:val="00FB26EB"/>
    <w:rsid w:val="00FB7D29"/>
    <w:rsid w:val="00FC7C32"/>
    <w:rsid w:val="00FD360C"/>
    <w:rsid w:val="00FD7B22"/>
    <w:rsid w:val="00FE1C3F"/>
    <w:rsid w:val="00FE2AEB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1DE78B"/>
  <w15:docId w15:val="{616E1542-16B3-4C5C-87EC-FDECF04E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52FB"/>
  </w:style>
  <w:style w:type="paragraph" w:styleId="Heading1">
    <w:name w:val="heading 1"/>
    <w:basedOn w:val="Normal"/>
    <w:next w:val="Normal"/>
    <w:link w:val="Heading1Char"/>
    <w:uiPriority w:val="9"/>
    <w:qFormat/>
    <w:rsid w:val="00FB2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763"/>
  </w:style>
  <w:style w:type="paragraph" w:styleId="Footer">
    <w:name w:val="footer"/>
    <w:basedOn w:val="Normal"/>
    <w:link w:val="FooterChar"/>
    <w:uiPriority w:val="99"/>
    <w:unhideWhenUsed/>
    <w:rsid w:val="00CA7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763"/>
  </w:style>
  <w:style w:type="paragraph" w:styleId="BalloonText">
    <w:name w:val="Balloon Text"/>
    <w:basedOn w:val="Normal"/>
    <w:link w:val="BalloonTextChar"/>
    <w:uiPriority w:val="99"/>
    <w:semiHidden/>
    <w:unhideWhenUsed/>
    <w:rsid w:val="00DD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9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D04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4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5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16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2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665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5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04E2-B459-4510-8E46-23040128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cmagnusson</dc:creator>
  <cp:lastModifiedBy>Pendergast, Laura</cp:lastModifiedBy>
  <cp:revision>2</cp:revision>
  <cp:lastPrinted>2016-01-04T16:58:00Z</cp:lastPrinted>
  <dcterms:created xsi:type="dcterms:W3CDTF">2018-11-02T20:07:00Z</dcterms:created>
  <dcterms:modified xsi:type="dcterms:W3CDTF">2018-11-02T20:07:00Z</dcterms:modified>
</cp:coreProperties>
</file>